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0" w:rsidRDefault="00313100">
      <w:pPr>
        <w:pStyle w:val="ConsPlusNormal"/>
        <w:ind w:firstLine="540"/>
        <w:jc w:val="both"/>
        <w:outlineLvl w:val="0"/>
      </w:pPr>
    </w:p>
    <w:p w:rsidR="00313100" w:rsidRDefault="00313100">
      <w:pPr>
        <w:pStyle w:val="ConsPlusTitle"/>
        <w:jc w:val="center"/>
        <w:outlineLvl w:val="0"/>
      </w:pPr>
      <w:r>
        <w:t>МИНИСТЕРСТВО ПРОМЫШЛЕННОСТИ, ЭНЕРГЕТИКИ</w:t>
      </w:r>
    </w:p>
    <w:p w:rsidR="00313100" w:rsidRDefault="00313100">
      <w:pPr>
        <w:pStyle w:val="ConsPlusTitle"/>
        <w:jc w:val="center"/>
      </w:pPr>
      <w:r>
        <w:t>И ЖИЛИЩНО-КОММУНАЛЬНОГО ХОЗЯЙСТВА</w:t>
      </w:r>
    </w:p>
    <w:p w:rsidR="00313100" w:rsidRDefault="00313100">
      <w:pPr>
        <w:pStyle w:val="ConsPlusTitle"/>
        <w:jc w:val="center"/>
      </w:pPr>
      <w:r>
        <w:t>КРАСНОЯРСКОГО КРАЯ</w:t>
      </w:r>
    </w:p>
    <w:p w:rsidR="00313100" w:rsidRDefault="00313100">
      <w:pPr>
        <w:pStyle w:val="ConsPlusTitle"/>
        <w:jc w:val="center"/>
      </w:pPr>
    </w:p>
    <w:p w:rsidR="00313100" w:rsidRDefault="00313100">
      <w:pPr>
        <w:pStyle w:val="ConsPlusTitle"/>
        <w:jc w:val="center"/>
      </w:pPr>
      <w:r>
        <w:t>ПРИКАЗ</w:t>
      </w:r>
    </w:p>
    <w:p w:rsidR="00313100" w:rsidRDefault="00313100">
      <w:pPr>
        <w:pStyle w:val="ConsPlusTitle"/>
        <w:jc w:val="center"/>
      </w:pPr>
      <w:r>
        <w:t>от 4 декабря 2020 г. N 14-39н</w:t>
      </w:r>
    </w:p>
    <w:p w:rsidR="00313100" w:rsidRDefault="00313100">
      <w:pPr>
        <w:pStyle w:val="ConsPlusTitle"/>
        <w:jc w:val="center"/>
      </w:pPr>
    </w:p>
    <w:p w:rsidR="00313100" w:rsidRDefault="00313100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313100" w:rsidRDefault="00313100">
      <w:pPr>
        <w:pStyle w:val="ConsPlusTitle"/>
        <w:jc w:val="center"/>
      </w:pPr>
      <w:r>
        <w:t>ПО ЭЛЕКТРОСНАБЖЕНИЮ НА ТЕРРИТОРИИ КРАСНОЯРСКОГО КРАЯ</w:t>
      </w:r>
    </w:p>
    <w:p w:rsidR="00313100" w:rsidRDefault="00313100">
      <w:pPr>
        <w:pStyle w:val="ConsPlusNormal"/>
        <w:ind w:firstLine="540"/>
        <w:jc w:val="both"/>
      </w:pPr>
    </w:p>
    <w:p w:rsidR="00313100" w:rsidRDefault="0031310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11.10.2012 N 3-551 "Об отдельных полномочиях Правительства Красноярского края в области</w:t>
      </w:r>
      <w:proofErr w:type="gramEnd"/>
      <w:r>
        <w:t xml:space="preserve"> предоставления коммунальных услуг и снабжения коммунальными ресурсами",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промышленности, энергетики и жилищно-коммунального хозяйства Красноярского края, утвержденного Постановлением Правительства Красноярского края от 18.05.2010 N 270-п, приказываю:</w:t>
      </w:r>
    </w:p>
    <w:p w:rsidR="00313100" w:rsidRDefault="00313100">
      <w:pPr>
        <w:pStyle w:val="ConsPlusNormal"/>
        <w:spacing w:before="220"/>
        <w:ind w:firstLine="540"/>
        <w:jc w:val="both"/>
      </w:pPr>
      <w:r>
        <w:t>1. Утвердить:</w:t>
      </w:r>
    </w:p>
    <w:p w:rsidR="00313100" w:rsidRDefault="00313100">
      <w:pPr>
        <w:pStyle w:val="ConsPlusNormal"/>
        <w:spacing w:before="220"/>
        <w:ind w:firstLine="540"/>
        <w:jc w:val="both"/>
      </w:pPr>
      <w:hyperlink w:anchor="P36" w:history="1">
        <w:proofErr w:type="gramStart"/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Красноярского края, определенные методом аналогов, согласно приложению N 1;</w:t>
      </w:r>
      <w:proofErr w:type="gramEnd"/>
    </w:p>
    <w:p w:rsidR="00313100" w:rsidRDefault="0031310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общежитий коридорного и секционного типа на территории Красноярского края, определенные расчетным методом, согласно приложению N 2;</w:t>
      </w:r>
    </w:p>
    <w:p w:rsidR="00313100" w:rsidRDefault="0031310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надворных построек, расположенных на земельном участке, на территории Красноярского края, определенные расчетным методом, согласно приложению N 3.</w:t>
      </w:r>
    </w:p>
    <w:p w:rsidR="00313100" w:rsidRDefault="00313100">
      <w:pPr>
        <w:pStyle w:val="ConsPlusNormal"/>
        <w:spacing w:before="220"/>
        <w:ind w:firstLine="540"/>
        <w:jc w:val="both"/>
      </w:pPr>
      <w:r>
        <w:t>2. Опубликовать Приказ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313100" w:rsidRDefault="00313100">
      <w:pPr>
        <w:pStyle w:val="ConsPlusNormal"/>
        <w:spacing w:before="220"/>
        <w:ind w:firstLine="540"/>
        <w:jc w:val="both"/>
      </w:pPr>
      <w:r>
        <w:t>3. Приказ вступает в силу с 1 января 2021 года, но не ранее чем через 10 дней после его официального опубликования.</w:t>
      </w:r>
    </w:p>
    <w:p w:rsidR="00313100" w:rsidRDefault="00313100">
      <w:pPr>
        <w:pStyle w:val="ConsPlusNormal"/>
        <w:ind w:firstLine="540"/>
        <w:jc w:val="both"/>
      </w:pPr>
    </w:p>
    <w:p w:rsidR="00313100" w:rsidRDefault="00313100">
      <w:pPr>
        <w:pStyle w:val="ConsPlusNormal"/>
        <w:jc w:val="right"/>
      </w:pPr>
      <w:r>
        <w:t>Заместитель министра</w:t>
      </w:r>
    </w:p>
    <w:p w:rsidR="00313100" w:rsidRDefault="00313100">
      <w:pPr>
        <w:pStyle w:val="ConsPlusNormal"/>
        <w:jc w:val="right"/>
      </w:pPr>
      <w:r>
        <w:t>промышленности, энергетики</w:t>
      </w:r>
    </w:p>
    <w:p w:rsidR="00313100" w:rsidRDefault="00313100">
      <w:pPr>
        <w:pStyle w:val="ConsPlusNormal"/>
        <w:jc w:val="right"/>
      </w:pPr>
      <w:r>
        <w:t>и жилищно-коммунального хозяйства</w:t>
      </w:r>
    </w:p>
    <w:p w:rsidR="00313100" w:rsidRDefault="00313100">
      <w:pPr>
        <w:pStyle w:val="ConsPlusNormal"/>
        <w:jc w:val="right"/>
      </w:pPr>
      <w:r>
        <w:t>Красноярского края</w:t>
      </w:r>
    </w:p>
    <w:p w:rsidR="00313100" w:rsidRDefault="00313100">
      <w:pPr>
        <w:pStyle w:val="ConsPlusNormal"/>
        <w:jc w:val="right"/>
      </w:pPr>
      <w:r>
        <w:t>Е.В.ГАВРИЛОВ</w:t>
      </w:r>
    </w:p>
    <w:p w:rsidR="00313100" w:rsidRDefault="00313100">
      <w:pPr>
        <w:pStyle w:val="ConsPlusNormal"/>
        <w:ind w:firstLine="540"/>
        <w:jc w:val="both"/>
      </w:pPr>
    </w:p>
    <w:p w:rsidR="00313100" w:rsidRDefault="00313100">
      <w:pPr>
        <w:pStyle w:val="ConsPlusNormal"/>
        <w:ind w:firstLine="540"/>
        <w:jc w:val="both"/>
      </w:pPr>
    </w:p>
    <w:p w:rsidR="00313100" w:rsidRDefault="00313100">
      <w:pPr>
        <w:pStyle w:val="ConsPlusNormal"/>
        <w:ind w:firstLine="540"/>
        <w:jc w:val="both"/>
      </w:pPr>
    </w:p>
    <w:p w:rsidR="00313100" w:rsidRDefault="00313100">
      <w:pPr>
        <w:pStyle w:val="ConsPlusNormal"/>
        <w:ind w:firstLine="540"/>
        <w:jc w:val="both"/>
      </w:pPr>
    </w:p>
    <w:p w:rsidR="00313100" w:rsidRDefault="00313100">
      <w:pPr>
        <w:pStyle w:val="ConsPlusNormal"/>
        <w:ind w:firstLine="540"/>
        <w:jc w:val="both"/>
      </w:pPr>
    </w:p>
    <w:p w:rsidR="00313100" w:rsidRDefault="00313100">
      <w:pPr>
        <w:pStyle w:val="ConsPlusNormal"/>
        <w:jc w:val="right"/>
        <w:outlineLvl w:val="0"/>
      </w:pPr>
      <w:r>
        <w:t>Приложение N 1</w:t>
      </w:r>
    </w:p>
    <w:p w:rsidR="00313100" w:rsidRDefault="00313100">
      <w:pPr>
        <w:pStyle w:val="ConsPlusNormal"/>
        <w:jc w:val="right"/>
      </w:pPr>
      <w:r>
        <w:t>к Приказу</w:t>
      </w:r>
    </w:p>
    <w:p w:rsidR="00313100" w:rsidRDefault="00313100">
      <w:pPr>
        <w:pStyle w:val="ConsPlusNormal"/>
        <w:jc w:val="right"/>
      </w:pPr>
      <w:r>
        <w:t>министерства промышленности, энергетики</w:t>
      </w:r>
    </w:p>
    <w:p w:rsidR="00313100" w:rsidRDefault="00313100">
      <w:pPr>
        <w:pStyle w:val="ConsPlusNormal"/>
        <w:jc w:val="right"/>
      </w:pPr>
      <w:r>
        <w:lastRenderedPageBreak/>
        <w:t>и жилищно-коммунального хозяйства</w:t>
      </w:r>
    </w:p>
    <w:p w:rsidR="00313100" w:rsidRDefault="00313100">
      <w:pPr>
        <w:pStyle w:val="ConsPlusNormal"/>
        <w:jc w:val="right"/>
      </w:pPr>
      <w:r>
        <w:t>Красноярского края</w:t>
      </w:r>
    </w:p>
    <w:p w:rsidR="00313100" w:rsidRDefault="00313100">
      <w:pPr>
        <w:pStyle w:val="ConsPlusNormal"/>
        <w:jc w:val="right"/>
      </w:pPr>
      <w:r>
        <w:t>от 4 декабря 2020 г. N 14-39н</w:t>
      </w:r>
    </w:p>
    <w:p w:rsidR="00313100" w:rsidRDefault="00313100">
      <w:pPr>
        <w:pStyle w:val="ConsPlusNormal"/>
        <w:ind w:firstLine="540"/>
        <w:jc w:val="both"/>
      </w:pPr>
    </w:p>
    <w:p w:rsidR="00313100" w:rsidRDefault="00313100">
      <w:pPr>
        <w:pStyle w:val="ConsPlusTitle"/>
        <w:jc w:val="center"/>
      </w:pPr>
      <w:bookmarkStart w:id="0" w:name="P36"/>
      <w:bookmarkEnd w:id="0"/>
      <w:r>
        <w:t>НОРМАТИВЫ ПОТРЕБЛЕНИЯ КОММУНАЛЬНОЙ УСЛУГИ</w:t>
      </w:r>
    </w:p>
    <w:p w:rsidR="00313100" w:rsidRDefault="00313100">
      <w:pPr>
        <w:pStyle w:val="ConsPlusTitle"/>
        <w:jc w:val="center"/>
      </w:pPr>
      <w:r>
        <w:t>ПО ЭЛЕКТРОСНАБЖЕНИЮ В ЖИЛЫХ ПОМЕЩЕНИЯХ МНОГОКВАРТИРНЫХ</w:t>
      </w:r>
    </w:p>
    <w:p w:rsidR="00313100" w:rsidRDefault="00313100">
      <w:pPr>
        <w:pStyle w:val="ConsPlusTitle"/>
        <w:jc w:val="center"/>
      </w:pPr>
      <w:r>
        <w:t xml:space="preserve">ДОМОВ И ЖИЛЫХ ДОМАХ, В ТОМ ЧИСЛЕ ОБЩЕЖИТИЯХ </w:t>
      </w:r>
      <w:proofErr w:type="gramStart"/>
      <w:r>
        <w:t>КВАРТИРНОГО</w:t>
      </w:r>
      <w:proofErr w:type="gramEnd"/>
    </w:p>
    <w:p w:rsidR="00313100" w:rsidRDefault="00313100">
      <w:pPr>
        <w:pStyle w:val="ConsPlusTitle"/>
        <w:jc w:val="center"/>
      </w:pPr>
      <w:r>
        <w:t>ТИПА НА ТЕРРИТОРИИ КРАСНОЯРСКОГО КРАЯ, ОПРЕДЕЛЕННЫЕ</w:t>
      </w:r>
    </w:p>
    <w:p w:rsidR="00313100" w:rsidRDefault="00313100">
      <w:pPr>
        <w:pStyle w:val="ConsPlusTitle"/>
        <w:jc w:val="center"/>
      </w:pPr>
      <w:r>
        <w:t>МЕТОДОМ АНАЛОГОВ</w:t>
      </w:r>
    </w:p>
    <w:p w:rsidR="00313100" w:rsidRDefault="003131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48"/>
        <w:gridCol w:w="1303"/>
        <w:gridCol w:w="1417"/>
        <w:gridCol w:w="510"/>
        <w:gridCol w:w="510"/>
        <w:gridCol w:w="510"/>
        <w:gridCol w:w="510"/>
        <w:gridCol w:w="850"/>
      </w:tblGrid>
      <w:tr w:rsidR="00313100">
        <w:tc>
          <w:tcPr>
            <w:tcW w:w="510" w:type="dxa"/>
            <w:vMerge w:val="restart"/>
          </w:tcPr>
          <w:p w:rsidR="00313100" w:rsidRDefault="003131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313100" w:rsidRDefault="0031310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3" w:type="dxa"/>
            <w:vMerge w:val="restart"/>
          </w:tcPr>
          <w:p w:rsidR="00313100" w:rsidRDefault="003131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313100" w:rsidRDefault="00313100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2890" w:type="dxa"/>
            <w:gridSpan w:val="5"/>
          </w:tcPr>
          <w:p w:rsidR="00313100" w:rsidRDefault="0031310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  <w:vMerge/>
          </w:tcPr>
          <w:p w:rsidR="00313100" w:rsidRDefault="00313100"/>
        </w:tc>
        <w:tc>
          <w:tcPr>
            <w:tcW w:w="2890" w:type="dxa"/>
            <w:gridSpan w:val="5"/>
          </w:tcPr>
          <w:p w:rsidR="00313100" w:rsidRDefault="00313100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  <w:vMerge/>
          </w:tcPr>
          <w:p w:rsidR="00313100" w:rsidRDefault="00313100"/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5 и более</w:t>
            </w:r>
          </w:p>
        </w:tc>
      </w:tr>
      <w:tr w:rsidR="00313100">
        <w:tc>
          <w:tcPr>
            <w:tcW w:w="510" w:type="dxa"/>
            <w:vMerge w:val="restart"/>
          </w:tcPr>
          <w:p w:rsidR="00313100" w:rsidRDefault="00313100">
            <w:pPr>
              <w:pStyle w:val="ConsPlusNormal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313100" w:rsidRDefault="00313100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03" w:type="dxa"/>
            <w:vMerge w:val="restart"/>
          </w:tcPr>
          <w:p w:rsidR="00313100" w:rsidRDefault="00313100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41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53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60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</w:pPr>
            <w:r>
              <w:t>4 и более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65</w:t>
            </w:r>
          </w:p>
        </w:tc>
      </w:tr>
      <w:tr w:rsidR="00313100">
        <w:tc>
          <w:tcPr>
            <w:tcW w:w="510" w:type="dxa"/>
            <w:vMerge w:val="restart"/>
          </w:tcPr>
          <w:p w:rsidR="00313100" w:rsidRDefault="00313100">
            <w:pPr>
              <w:pStyle w:val="ConsPlusNormal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313100" w:rsidRDefault="00313100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3" w:type="dxa"/>
            <w:vMerge w:val="restart"/>
          </w:tcPr>
          <w:p w:rsidR="00313100" w:rsidRDefault="00313100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55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65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71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</w:pPr>
            <w:r>
              <w:t>4 и более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76</w:t>
            </w:r>
          </w:p>
        </w:tc>
      </w:tr>
      <w:tr w:rsidR="00313100">
        <w:tc>
          <w:tcPr>
            <w:tcW w:w="510" w:type="dxa"/>
            <w:vMerge w:val="restart"/>
          </w:tcPr>
          <w:p w:rsidR="00313100" w:rsidRDefault="00313100">
            <w:pPr>
              <w:pStyle w:val="ConsPlusNormal"/>
            </w:pPr>
            <w:r>
              <w:t>3</w:t>
            </w:r>
          </w:p>
        </w:tc>
        <w:tc>
          <w:tcPr>
            <w:tcW w:w="2948" w:type="dxa"/>
            <w:vMerge w:val="restart"/>
          </w:tcPr>
          <w:p w:rsidR="00313100" w:rsidRDefault="00313100">
            <w:pPr>
              <w:pStyle w:val="ConsPlusNormal"/>
            </w:pPr>
            <w:r>
              <w:t xml:space="preserve"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</w:t>
            </w:r>
            <w:r>
              <w:lastRenderedPageBreak/>
              <w:t>электронагревательными установками для целей горячего водоснабжения</w:t>
            </w:r>
          </w:p>
        </w:tc>
        <w:tc>
          <w:tcPr>
            <w:tcW w:w="1303" w:type="dxa"/>
            <w:vMerge w:val="restart"/>
          </w:tcPr>
          <w:p w:rsidR="00313100" w:rsidRDefault="00313100">
            <w:pPr>
              <w:pStyle w:val="ConsPlusNormal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108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127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139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</w:pPr>
            <w:r>
              <w:t>4 и более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148</w:t>
            </w:r>
          </w:p>
        </w:tc>
      </w:tr>
      <w:tr w:rsidR="00313100">
        <w:tc>
          <w:tcPr>
            <w:tcW w:w="510" w:type="dxa"/>
            <w:vMerge w:val="restart"/>
          </w:tcPr>
          <w:p w:rsidR="00313100" w:rsidRDefault="00313100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948" w:type="dxa"/>
            <w:vMerge w:val="restart"/>
          </w:tcPr>
          <w:p w:rsidR="00313100" w:rsidRDefault="00313100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03" w:type="dxa"/>
            <w:vMerge w:val="restart"/>
          </w:tcPr>
          <w:p w:rsidR="00313100" w:rsidRDefault="00313100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132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156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170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</w:pPr>
            <w:r>
              <w:t>4 и более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181</w:t>
            </w:r>
          </w:p>
        </w:tc>
      </w:tr>
      <w:tr w:rsidR="00313100">
        <w:tc>
          <w:tcPr>
            <w:tcW w:w="510" w:type="dxa"/>
            <w:vMerge w:val="restart"/>
          </w:tcPr>
          <w:p w:rsidR="00313100" w:rsidRDefault="00313100">
            <w:pPr>
              <w:pStyle w:val="ConsPlusNormal"/>
            </w:pPr>
            <w:r>
              <w:t>5</w:t>
            </w:r>
          </w:p>
        </w:tc>
        <w:tc>
          <w:tcPr>
            <w:tcW w:w="2948" w:type="dxa"/>
            <w:vMerge w:val="restart"/>
          </w:tcPr>
          <w:p w:rsidR="00313100" w:rsidRDefault="00313100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03" w:type="dxa"/>
            <w:vMerge w:val="restart"/>
          </w:tcPr>
          <w:p w:rsidR="00313100" w:rsidRDefault="00313100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120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154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175</w:t>
            </w:r>
          </w:p>
        </w:tc>
      </w:tr>
      <w:tr w:rsidR="00313100">
        <w:tc>
          <w:tcPr>
            <w:tcW w:w="510" w:type="dxa"/>
            <w:vMerge/>
          </w:tcPr>
          <w:p w:rsidR="00313100" w:rsidRDefault="00313100"/>
        </w:tc>
        <w:tc>
          <w:tcPr>
            <w:tcW w:w="2948" w:type="dxa"/>
            <w:vMerge/>
          </w:tcPr>
          <w:p w:rsidR="00313100" w:rsidRDefault="00313100"/>
        </w:tc>
        <w:tc>
          <w:tcPr>
            <w:tcW w:w="1303" w:type="dxa"/>
            <w:vMerge/>
          </w:tcPr>
          <w:p w:rsidR="00313100" w:rsidRDefault="00313100"/>
        </w:tc>
        <w:tc>
          <w:tcPr>
            <w:tcW w:w="1417" w:type="dxa"/>
          </w:tcPr>
          <w:p w:rsidR="00313100" w:rsidRDefault="00313100">
            <w:pPr>
              <w:pStyle w:val="ConsPlusNormal"/>
            </w:pPr>
            <w:r>
              <w:t>4 и более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10" w:type="dxa"/>
          </w:tcPr>
          <w:p w:rsidR="00313100" w:rsidRDefault="0031310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313100" w:rsidRDefault="00313100">
            <w:pPr>
              <w:pStyle w:val="ConsPlusNormal"/>
              <w:jc w:val="center"/>
            </w:pPr>
            <w:r>
              <w:t>189</w:t>
            </w:r>
          </w:p>
        </w:tc>
      </w:tr>
    </w:tbl>
    <w:p w:rsidR="00313100" w:rsidRDefault="00313100">
      <w:pPr>
        <w:pStyle w:val="ConsPlusNormal"/>
        <w:ind w:firstLine="540"/>
        <w:jc w:val="both"/>
      </w:pPr>
    </w:p>
    <w:p w:rsidR="00313100" w:rsidRDefault="00313100">
      <w:pPr>
        <w:pStyle w:val="ConsPlusNormal"/>
        <w:jc w:val="right"/>
      </w:pPr>
      <w:r>
        <w:t>Заместитель министра</w:t>
      </w:r>
    </w:p>
    <w:p w:rsidR="00313100" w:rsidRDefault="00313100">
      <w:pPr>
        <w:pStyle w:val="ConsPlusNormal"/>
        <w:jc w:val="right"/>
      </w:pPr>
      <w:r>
        <w:t>промышленности, энергетики</w:t>
      </w:r>
    </w:p>
    <w:p w:rsidR="00313100" w:rsidRDefault="00313100">
      <w:pPr>
        <w:pStyle w:val="ConsPlusNormal"/>
        <w:jc w:val="right"/>
      </w:pPr>
      <w:r>
        <w:t>и жилищно-коммунального хозяйства</w:t>
      </w:r>
    </w:p>
    <w:p w:rsidR="00313100" w:rsidRDefault="00313100">
      <w:pPr>
        <w:pStyle w:val="ConsPlusNormal"/>
        <w:jc w:val="right"/>
      </w:pPr>
      <w:r>
        <w:t>Красноярского края</w:t>
      </w:r>
    </w:p>
    <w:p w:rsidR="00313100" w:rsidRDefault="00313100">
      <w:pPr>
        <w:pStyle w:val="ConsPlusNormal"/>
        <w:jc w:val="right"/>
      </w:pPr>
      <w:r>
        <w:t>Е.В.ГАВРИЛОВ</w:t>
      </w:r>
    </w:p>
    <w:p w:rsidR="00313100" w:rsidRDefault="00313100">
      <w:pPr>
        <w:pStyle w:val="ConsPlusNormal"/>
      </w:pPr>
      <w:hyperlink r:id="rId11" w:history="1">
        <w:r>
          <w:rPr>
            <w:i/>
            <w:color w:val="0000FF"/>
          </w:rPr>
          <w:br/>
          <w:t>Приказ министерства промышленности, энергетики и жилищно-коммунального хозяйства Красноярского края от 04.12.2020 N 14-39н "Об утверждении нормативов потребления коммунальной услуги по электроснабжению на территории Красноярского края" {КонсультантПлюс}</w:t>
        </w:r>
      </w:hyperlink>
      <w:r>
        <w:br/>
      </w:r>
    </w:p>
    <w:p w:rsidR="00852FA3" w:rsidRDefault="00852FA3"/>
    <w:sectPr w:rsidR="00852FA3" w:rsidSect="0083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3100"/>
    <w:rsid w:val="00313100"/>
    <w:rsid w:val="0085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4F380140F8D5018A0198B09717375532D9B61EC9E3E7F532102C8EB2D3C9968C56EFF6E1E327DE9E97F7395B424A8DA900DA0A4E92CAD3975667m6O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D4F380140F8D5018A0198B09717375532D9B61EC8EDE3F432102C8EB2D3C9968C56EFF6E1E327DE9E92FD3D5B424A8DA900DA0A4E92CAD3975667m6O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D4F380140F8D5018A0198B09717375532D9B61EC9ECE7F530102C8EB2D3C9968C56EFF6E1E327DE9E97FB3C5B424A8DA900DA0A4E92CAD3975667m6ODI" TargetMode="External"/><Relationship Id="rId11" Type="http://schemas.openxmlformats.org/officeDocument/2006/relationships/hyperlink" Target="consultantplus://offline/ref=62ED4F380140F8D5018A0198B09717375532D9B61EC9ECE5F930102C8EB2D3C9968C56EFF6E1E327DE9E92FE3F50161BC8F759894D059ECACE8B5767733740B1m8OCI" TargetMode="External"/><Relationship Id="rId5" Type="http://schemas.openxmlformats.org/officeDocument/2006/relationships/hyperlink" Target="consultantplus://offline/ref=62ED4F380140F8D5018A1F95A6FB4838543E8EB81DCFEFB1A166167BD1E2D59CD6CC50BAB5A5E821DC95C6AF7B051B19CAE20CDA175293CAmCODI" TargetMode="External"/><Relationship Id="rId10" Type="http://schemas.openxmlformats.org/officeDocument/2006/relationships/hyperlink" Target="consultantplus://offline/ref=62ED4F380140F8D5018A0198B09717375532D9B61EC9ECE5F930102C8EB2D3C9968C56EFF6E1E327DE9E93F63C5B424A8DA900DA0A4E92CAD3975667m6ODI" TargetMode="External"/><Relationship Id="rId4" Type="http://schemas.openxmlformats.org/officeDocument/2006/relationships/hyperlink" Target="consultantplus://offline/ref=62ED4F380140F8D5018A1F95A6FB4838553F81BA19C8EFB1A166167BD1E2D59CD6CC50B2B7A7E5728FDAC7F33D53081ACBE20FD80Bm5O0I" TargetMode="External"/><Relationship Id="rId9" Type="http://schemas.openxmlformats.org/officeDocument/2006/relationships/hyperlink" Target="consultantplus://offline/ref=62ED4F380140F8D5018A0198B09717375532D9B61EC9ECE5F930102C8EB2D3C9968C56EFF6E1E327DE9E93F83D5B424A8DA900DA0A4E92CAD3975667m6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2020-12-23T08:14:00Z</dcterms:created>
  <dcterms:modified xsi:type="dcterms:W3CDTF">2020-12-23T08:14:00Z</dcterms:modified>
</cp:coreProperties>
</file>